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B2" w:rsidRDefault="001E5906">
      <w:pPr>
        <w:spacing w:after="160" w:line="259" w:lineRule="auto"/>
        <w:rPr>
          <w:rFonts w:ascii="Verdana" w:hAnsi="Verdana" w:hint="eastAsia"/>
          <w:sz w:val="20"/>
          <w:szCs w:val="20"/>
        </w:rPr>
      </w:pPr>
      <w:r>
        <w:rPr>
          <w:rFonts w:ascii="Verdana" w:eastAsia="Calibri" w:hAnsi="Verdana" w:cstheme="minorHAnsi"/>
          <w:sz w:val="20"/>
          <w:szCs w:val="20"/>
          <w:lang w:eastAsia="en-US"/>
        </w:rPr>
        <w:t>The following policy was agreed at the Parochial Church Council (PCC) meeting held on 20</w:t>
      </w:r>
      <w:r>
        <w:rPr>
          <w:rFonts w:ascii="Verdana" w:eastAsia="Calibri" w:hAnsi="Verdana" w:cstheme="minorHAnsi"/>
          <w:sz w:val="20"/>
          <w:szCs w:val="20"/>
          <w:vertAlign w:val="superscript"/>
          <w:lang w:eastAsia="en-US"/>
        </w:rPr>
        <w:t>th</w:t>
      </w:r>
      <w:r>
        <w:rPr>
          <w:rFonts w:ascii="Verdana" w:eastAsia="Calibri" w:hAnsi="Verdana" w:cstheme="minorHAnsi"/>
          <w:sz w:val="20"/>
          <w:szCs w:val="20"/>
          <w:lang w:eastAsia="en-US"/>
        </w:rPr>
        <w:t xml:space="preserve"> March 2017 </w:t>
      </w:r>
    </w:p>
    <w:p w:rsidR="005E33B2" w:rsidRDefault="001E5906">
      <w:pPr>
        <w:pStyle w:val="Heading1"/>
        <w:spacing w:before="0" w:after="0"/>
        <w:jc w:val="both"/>
        <w:rPr>
          <w:rFonts w:ascii="verdana;Helvetica;Arial;sans-se" w:hAnsi="verdana;Helvetica;Arial;sans-se"/>
          <w:b w:val="0"/>
          <w:color w:val="000000"/>
          <w:sz w:val="38"/>
        </w:rPr>
      </w:pPr>
      <w:r>
        <w:rPr>
          <w:rFonts w:ascii="verdana;Helvetica;Arial;sans-se" w:eastAsia="Times New Roman" w:hAnsi="verdana;Helvetica;Arial;sans-se" w:cstheme="minorHAnsi"/>
          <w:b w:val="0"/>
          <w:color w:val="000000"/>
          <w:sz w:val="38"/>
        </w:rPr>
        <w:t>Church of England Child Protection Policy</w:t>
      </w:r>
    </w:p>
    <w:p w:rsidR="005E33B2" w:rsidRDefault="001E5906">
      <w:pPr>
        <w:pStyle w:val="BodyText"/>
        <w:spacing w:after="0" w:line="384" w:lineRule="auto"/>
        <w:rPr>
          <w:rFonts w:ascii="Verdana" w:hAnsi="Verdana" w:hint="eastAsia"/>
          <w:color w:val="000000"/>
          <w:sz w:val="19"/>
        </w:rPr>
      </w:pPr>
      <w:r>
        <w:rPr>
          <w:rFonts w:ascii="Verdana" w:hAnsi="Verdana"/>
          <w:color w:val="000000"/>
          <w:sz w:val="19"/>
        </w:rPr>
        <w:t>POLICY STATEMENT:</w:t>
      </w:r>
    </w:p>
    <w:p w:rsidR="005E33B2" w:rsidRDefault="001E5906">
      <w:pPr>
        <w:pStyle w:val="BodyText"/>
        <w:spacing w:after="0" w:line="384" w:lineRule="auto"/>
        <w:jc w:val="both"/>
        <w:rPr>
          <w:rFonts w:ascii="Verdana" w:hAnsi="Verdana" w:hint="eastAsia"/>
          <w:color w:val="000000"/>
          <w:sz w:val="19"/>
        </w:rPr>
      </w:pPr>
      <w:r>
        <w:rPr>
          <w:rFonts w:ascii="Verdana" w:hAnsi="Verdana"/>
          <w:color w:val="000000"/>
          <w:sz w:val="19"/>
        </w:rPr>
        <w:t xml:space="preserve">The Church of England, in all aspects of its life, is committed to and will champion the </w:t>
      </w:r>
      <w:r>
        <w:rPr>
          <w:rFonts w:ascii="Verdana" w:hAnsi="Verdana"/>
          <w:color w:val="000000"/>
          <w:sz w:val="19"/>
        </w:rPr>
        <w:t>protection of children and young people both in society as a whole and in its own community. It fully accepts, endorses and will implement the principles enshrined in The Children Act 1989 that the welfare of the child is paramount. The Church of England w</w:t>
      </w:r>
      <w:r>
        <w:rPr>
          <w:rFonts w:ascii="Verdana" w:hAnsi="Verdana"/>
          <w:color w:val="000000"/>
          <w:sz w:val="19"/>
        </w:rPr>
        <w:t>ill foster and encourage best practice within its community by setting standards for working with children and young people and by supporting parents in the care of their children. It will work with statutory bodies, voluntary agencies and other faith comm</w:t>
      </w:r>
      <w:r>
        <w:rPr>
          <w:rFonts w:ascii="Verdana" w:hAnsi="Verdana"/>
          <w:color w:val="000000"/>
          <w:sz w:val="19"/>
        </w:rPr>
        <w:t>unities to promote the safety and well being of children and young people. It is committed to acting promptly whenever a concern is raised about a child or young person or about the behaviour of an adult, and will work with the appropriate statutory body w</w:t>
      </w:r>
      <w:r>
        <w:rPr>
          <w:rFonts w:ascii="Verdana" w:hAnsi="Verdana"/>
          <w:color w:val="000000"/>
          <w:sz w:val="19"/>
        </w:rPr>
        <w:t>hen an investigation into child abuse is necessary.</w:t>
      </w:r>
    </w:p>
    <w:p w:rsidR="005E33B2" w:rsidRDefault="001E5906">
      <w:pPr>
        <w:pStyle w:val="BodyText"/>
        <w:spacing w:after="0" w:line="384" w:lineRule="auto"/>
      </w:pPr>
      <w:r>
        <w:rPr>
          <w:rStyle w:val="StrongEmphasis"/>
          <w:rFonts w:ascii="Verdana" w:hAnsi="Verdana"/>
          <w:color w:val="000000"/>
          <w:sz w:val="19"/>
        </w:rPr>
        <w:t>Children and Young People Safeguarding</w:t>
      </w:r>
      <w:proofErr w:type="gramStart"/>
      <w:r>
        <w:rPr>
          <w:rStyle w:val="StrongEmphasis"/>
          <w:rFonts w:ascii="Verdana" w:hAnsi="Verdana"/>
          <w:color w:val="000000"/>
          <w:sz w:val="19"/>
        </w:rPr>
        <w:t>:</w:t>
      </w:r>
      <w:proofErr w:type="gramEnd"/>
      <w:r>
        <w:rPr>
          <w:rStyle w:val="StrongEmphasis"/>
          <w:rFonts w:ascii="Verdana" w:hAnsi="Verdana"/>
          <w:color w:val="000000"/>
          <w:sz w:val="19"/>
        </w:rPr>
        <w:br/>
      </w:r>
      <w:r>
        <w:rPr>
          <w:rFonts w:ascii="Verdana" w:hAnsi="Verdana"/>
          <w:color w:val="000000"/>
          <w:sz w:val="19"/>
        </w:rPr>
        <w:t>1995 – House of Bishops produced first child protection policy document</w:t>
      </w:r>
      <w:r>
        <w:rPr>
          <w:rFonts w:ascii="Verdana" w:hAnsi="Verdana"/>
          <w:color w:val="000000"/>
          <w:sz w:val="19"/>
        </w:rPr>
        <w:br/>
        <w:t>(in response to the Home Office’s 1993 document Safe from Harm)</w:t>
      </w:r>
      <w:r>
        <w:rPr>
          <w:rFonts w:ascii="Verdana" w:hAnsi="Verdana"/>
          <w:color w:val="000000"/>
          <w:sz w:val="19"/>
        </w:rPr>
        <w:br/>
        <w:t>1999 and 2004 – policy revis</w:t>
      </w:r>
      <w:r>
        <w:rPr>
          <w:rFonts w:ascii="Verdana" w:hAnsi="Verdana"/>
          <w:color w:val="000000"/>
          <w:sz w:val="19"/>
        </w:rPr>
        <w:t>ed</w:t>
      </w:r>
      <w:r>
        <w:rPr>
          <w:rFonts w:ascii="Verdana" w:hAnsi="Verdana"/>
          <w:color w:val="000000"/>
          <w:sz w:val="19"/>
        </w:rPr>
        <w:br/>
        <w:t>2010 – Latest policy </w:t>
      </w:r>
      <w:hyperlink r:id="rId8">
        <w:r>
          <w:rPr>
            <w:rStyle w:val="Emphasis"/>
            <w:rFonts w:ascii="Verdana" w:hAnsi="Verdana"/>
            <w:b/>
            <w:color w:val="000000"/>
            <w:sz w:val="19"/>
          </w:rPr>
          <w:t>Protecting All God’s Children</w:t>
        </w:r>
      </w:hyperlink>
    </w:p>
    <w:p w:rsidR="005E33B2" w:rsidRDefault="001E5906">
      <w:pPr>
        <w:pStyle w:val="BodyText"/>
        <w:spacing w:after="0" w:line="384" w:lineRule="auto"/>
        <w:rPr>
          <w:rFonts w:ascii="Verdana" w:hAnsi="Verdana" w:hint="eastAsia"/>
          <w:color w:val="000000"/>
          <w:sz w:val="19"/>
        </w:rPr>
      </w:pPr>
      <w:r>
        <w:rPr>
          <w:rFonts w:ascii="Verdana" w:hAnsi="Verdana"/>
          <w:color w:val="000000"/>
          <w:sz w:val="19"/>
        </w:rPr>
        <w:t>The policy is in place to protect not only children and young people, but also those adults who are committed to</w:t>
      </w:r>
      <w:r>
        <w:rPr>
          <w:rFonts w:ascii="Verdana" w:hAnsi="Verdana"/>
          <w:color w:val="000000"/>
          <w:sz w:val="19"/>
        </w:rPr>
        <w:t xml:space="preserve"> working with and for them.</w:t>
      </w:r>
    </w:p>
    <w:p w:rsidR="005E33B2" w:rsidRDefault="001E5906">
      <w:pPr>
        <w:pStyle w:val="BodyText"/>
        <w:spacing w:after="0" w:line="384" w:lineRule="auto"/>
      </w:pPr>
      <w:r>
        <w:rPr>
          <w:rStyle w:val="StrongEmphasis"/>
          <w:rFonts w:ascii="Verdana" w:hAnsi="Verdana"/>
          <w:color w:val="000000"/>
          <w:sz w:val="19"/>
        </w:rPr>
        <w:t>The Diocese of St Albans has adopted and fully supports this policy statement.</w:t>
      </w:r>
    </w:p>
    <w:p w:rsidR="005E33B2" w:rsidRDefault="005E33B2">
      <w:pPr>
        <w:spacing w:after="0"/>
        <w:jc w:val="both"/>
        <w:rPr>
          <w:rFonts w:eastAsia="Times New Roman" w:cstheme="minorHAnsi"/>
        </w:rPr>
      </w:pPr>
    </w:p>
    <w:p w:rsidR="005E33B2" w:rsidRDefault="001E5906">
      <w:pPr>
        <w:spacing w:after="0"/>
        <w:jc w:val="both"/>
        <w:rPr>
          <w:rFonts w:ascii="Verdana" w:hAnsi="Verdana" w:hint="eastAsia"/>
          <w:color w:val="000000"/>
          <w:sz w:val="20"/>
          <w:szCs w:val="20"/>
        </w:rPr>
      </w:pPr>
      <w:r>
        <w:rPr>
          <w:rFonts w:ascii="Verdana" w:eastAsia="Times New Roman" w:hAnsi="Verdana" w:cstheme="minorHAnsi"/>
          <w:color w:val="000000"/>
          <w:sz w:val="20"/>
          <w:szCs w:val="20"/>
        </w:rPr>
        <w:t xml:space="preserve">In accordance with the Church of England Safeguarding Policy St James is committed to: </w:t>
      </w:r>
    </w:p>
    <w:p w:rsidR="005E33B2" w:rsidRDefault="005E33B2">
      <w:pPr>
        <w:spacing w:after="0"/>
        <w:jc w:val="both"/>
        <w:rPr>
          <w:rFonts w:ascii="Verdana" w:eastAsia="Times New Roman" w:hAnsi="Verdana" w:cstheme="minorHAnsi"/>
          <w:color w:val="000000"/>
          <w:sz w:val="20"/>
          <w:szCs w:val="20"/>
        </w:rPr>
      </w:pPr>
    </w:p>
    <w:p w:rsidR="005E33B2" w:rsidRDefault="001E5906">
      <w:pPr>
        <w:numPr>
          <w:ilvl w:val="0"/>
          <w:numId w:val="1"/>
        </w:numPr>
        <w:spacing w:after="0" w:line="259" w:lineRule="auto"/>
        <w:ind w:left="397"/>
        <w:jc w:val="both"/>
        <w:rPr>
          <w:rFonts w:eastAsia="Times New Roman" w:cstheme="minorHAnsi"/>
        </w:rPr>
      </w:pPr>
      <w:r>
        <w:rPr>
          <w:rFonts w:ascii="Verdana" w:eastAsia="Times New Roman" w:hAnsi="Verdana" w:cstheme="minorHAnsi"/>
          <w:color w:val="000000"/>
          <w:sz w:val="20"/>
          <w:szCs w:val="20"/>
        </w:rPr>
        <w:t>Promoting a safer environment and culture.</w:t>
      </w:r>
    </w:p>
    <w:p w:rsidR="005E33B2" w:rsidRDefault="001E5906">
      <w:pPr>
        <w:numPr>
          <w:ilvl w:val="0"/>
          <w:numId w:val="1"/>
        </w:numPr>
        <w:spacing w:after="0" w:line="259" w:lineRule="auto"/>
        <w:ind w:left="397"/>
        <w:jc w:val="both"/>
        <w:rPr>
          <w:rFonts w:eastAsia="Times New Roman" w:cstheme="minorHAnsi"/>
        </w:rPr>
      </w:pPr>
      <w:r>
        <w:rPr>
          <w:rFonts w:ascii="Verdana" w:eastAsia="Times New Roman" w:hAnsi="Verdana" w:cstheme="minorHAnsi"/>
          <w:color w:val="000000"/>
          <w:sz w:val="20"/>
          <w:szCs w:val="20"/>
        </w:rPr>
        <w:t xml:space="preserve">Safely </w:t>
      </w:r>
      <w:r>
        <w:rPr>
          <w:rFonts w:ascii="Verdana" w:eastAsia="Times New Roman" w:hAnsi="Verdana" w:cstheme="minorHAnsi"/>
          <w:color w:val="000000"/>
          <w:sz w:val="20"/>
          <w:szCs w:val="20"/>
        </w:rPr>
        <w:t>recruiting and supporting all those with any responsibility related to children, young people and vulnerable adults within the church.</w:t>
      </w:r>
    </w:p>
    <w:p w:rsidR="005E33B2" w:rsidRDefault="001E5906">
      <w:pPr>
        <w:numPr>
          <w:ilvl w:val="0"/>
          <w:numId w:val="1"/>
        </w:numPr>
        <w:spacing w:after="0" w:line="259" w:lineRule="auto"/>
        <w:ind w:left="397"/>
        <w:jc w:val="both"/>
        <w:rPr>
          <w:rFonts w:eastAsia="Times New Roman" w:cstheme="minorHAnsi"/>
        </w:rPr>
      </w:pPr>
      <w:r>
        <w:rPr>
          <w:rFonts w:ascii="Verdana" w:eastAsia="Times New Roman" w:hAnsi="Verdana" w:cstheme="minorHAnsi"/>
          <w:color w:val="000000"/>
          <w:sz w:val="20"/>
          <w:szCs w:val="20"/>
        </w:rPr>
        <w:t>Responding promptly to every safeguarding concern or allegation.</w:t>
      </w:r>
    </w:p>
    <w:p w:rsidR="005E33B2" w:rsidRDefault="001E5906">
      <w:pPr>
        <w:numPr>
          <w:ilvl w:val="0"/>
          <w:numId w:val="1"/>
        </w:numPr>
        <w:spacing w:after="0" w:line="259" w:lineRule="auto"/>
        <w:ind w:left="397"/>
        <w:jc w:val="both"/>
        <w:rPr>
          <w:rFonts w:eastAsia="Times New Roman" w:cstheme="minorHAnsi"/>
        </w:rPr>
      </w:pPr>
      <w:r>
        <w:rPr>
          <w:rFonts w:ascii="Verdana" w:eastAsia="Times New Roman" w:hAnsi="Verdana" w:cstheme="minorHAnsi"/>
          <w:color w:val="000000"/>
          <w:sz w:val="20"/>
          <w:szCs w:val="20"/>
        </w:rPr>
        <w:t>Caring pastorally for victims/survivors of abuse and oth</w:t>
      </w:r>
      <w:r>
        <w:rPr>
          <w:rFonts w:ascii="Verdana" w:eastAsia="Times New Roman" w:hAnsi="Verdana" w:cstheme="minorHAnsi"/>
          <w:color w:val="000000"/>
          <w:sz w:val="20"/>
          <w:szCs w:val="20"/>
        </w:rPr>
        <w:t>er affected persons.</w:t>
      </w:r>
    </w:p>
    <w:p w:rsidR="005E33B2" w:rsidRDefault="001E5906">
      <w:pPr>
        <w:numPr>
          <w:ilvl w:val="0"/>
          <w:numId w:val="1"/>
        </w:numPr>
        <w:spacing w:after="0" w:line="259" w:lineRule="auto"/>
        <w:ind w:left="397"/>
        <w:jc w:val="both"/>
        <w:rPr>
          <w:rFonts w:eastAsia="Times New Roman" w:cstheme="minorHAnsi"/>
        </w:rPr>
      </w:pPr>
      <w:r>
        <w:rPr>
          <w:rFonts w:ascii="Verdana" w:eastAsia="Times New Roman" w:hAnsi="Verdana" w:cstheme="minorHAnsi"/>
          <w:color w:val="000000"/>
          <w:sz w:val="20"/>
          <w:szCs w:val="20"/>
        </w:rPr>
        <w:t>Caring pastorally for those who are the subject of concerns or allegations of abuse and other affected persons.</w:t>
      </w:r>
    </w:p>
    <w:p w:rsidR="005E33B2" w:rsidRDefault="001E5906">
      <w:pPr>
        <w:numPr>
          <w:ilvl w:val="0"/>
          <w:numId w:val="1"/>
        </w:numPr>
        <w:spacing w:after="0" w:line="259" w:lineRule="auto"/>
        <w:ind w:left="397"/>
        <w:jc w:val="both"/>
        <w:rPr>
          <w:rFonts w:ascii="Verdana" w:hAnsi="Verdana" w:hint="eastAsia"/>
          <w:color w:val="000000"/>
          <w:sz w:val="20"/>
          <w:szCs w:val="20"/>
        </w:rPr>
      </w:pPr>
      <w:r>
        <w:rPr>
          <w:rFonts w:ascii="Verdana" w:eastAsia="Times New Roman" w:hAnsi="Verdana" w:cstheme="minorHAnsi"/>
          <w:color w:val="000000"/>
          <w:sz w:val="20"/>
          <w:szCs w:val="20"/>
        </w:rPr>
        <w:t>Responding to those that may pose a present risk to others.</w:t>
      </w:r>
    </w:p>
    <w:p w:rsidR="005E33B2" w:rsidRDefault="005E33B2">
      <w:pPr>
        <w:spacing w:after="0" w:line="259" w:lineRule="auto"/>
        <w:ind w:left="397"/>
        <w:jc w:val="both"/>
        <w:rPr>
          <w:rFonts w:ascii="Verdana" w:hAnsi="Verdana" w:hint="eastAsia"/>
          <w:color w:val="000000"/>
          <w:sz w:val="20"/>
          <w:szCs w:val="20"/>
        </w:rPr>
      </w:pPr>
    </w:p>
    <w:p w:rsidR="005E33B2" w:rsidRDefault="005E33B2">
      <w:pPr>
        <w:spacing w:after="0"/>
        <w:jc w:val="both"/>
        <w:rPr>
          <w:rFonts w:ascii="Verdana" w:eastAsia="Times New Roman" w:hAnsi="Verdana" w:cstheme="minorHAnsi"/>
          <w:color w:val="000000"/>
          <w:sz w:val="20"/>
          <w:szCs w:val="20"/>
        </w:rPr>
      </w:pPr>
    </w:p>
    <w:p w:rsidR="005E33B2" w:rsidRDefault="001E5906">
      <w:pPr>
        <w:spacing w:after="0"/>
        <w:jc w:val="both"/>
        <w:rPr>
          <w:rFonts w:eastAsia="Times New Roman" w:cstheme="minorHAnsi"/>
        </w:rPr>
      </w:pPr>
      <w:r>
        <w:rPr>
          <w:rFonts w:ascii="Verdana" w:eastAsia="Times New Roman" w:hAnsi="Verdana" w:cstheme="minorHAnsi"/>
          <w:color w:val="000000"/>
          <w:sz w:val="20"/>
          <w:szCs w:val="20"/>
        </w:rPr>
        <w:t xml:space="preserve">The Parish will:  </w:t>
      </w:r>
    </w:p>
    <w:p w:rsidR="005E33B2" w:rsidRDefault="001E5906">
      <w:pPr>
        <w:numPr>
          <w:ilvl w:val="0"/>
          <w:numId w:val="1"/>
        </w:numPr>
        <w:spacing w:after="0" w:line="259" w:lineRule="auto"/>
        <w:jc w:val="both"/>
        <w:rPr>
          <w:rFonts w:eastAsia="Times New Roman" w:cstheme="minorHAnsi"/>
        </w:rPr>
      </w:pPr>
      <w:r>
        <w:rPr>
          <w:rFonts w:ascii="Verdana" w:eastAsia="Times New Roman" w:hAnsi="Verdana" w:cstheme="minorHAnsi"/>
          <w:color w:val="000000"/>
          <w:sz w:val="20"/>
          <w:szCs w:val="20"/>
        </w:rPr>
        <w:t>Create a safe and caring place for all.</w:t>
      </w:r>
    </w:p>
    <w:p w:rsidR="005E33B2" w:rsidRDefault="001E5906">
      <w:pPr>
        <w:numPr>
          <w:ilvl w:val="0"/>
          <w:numId w:val="1"/>
        </w:numPr>
        <w:spacing w:after="0" w:line="259" w:lineRule="auto"/>
        <w:jc w:val="both"/>
        <w:rPr>
          <w:rFonts w:eastAsia="Times New Roman" w:cstheme="minorHAnsi"/>
        </w:rPr>
      </w:pPr>
      <w:r>
        <w:rPr>
          <w:rFonts w:ascii="Verdana" w:eastAsia="Times New Roman" w:hAnsi="Verdana" w:cstheme="minorHAnsi"/>
          <w:color w:val="000000"/>
          <w:sz w:val="20"/>
          <w:szCs w:val="20"/>
        </w:rPr>
        <w:t>Have a named Parish Safeguarding Officer (PSO) to work with the incumbent and the PCC to implement policy and procedures.</w:t>
      </w:r>
    </w:p>
    <w:p w:rsidR="005E33B2" w:rsidRDefault="001E5906">
      <w:pPr>
        <w:numPr>
          <w:ilvl w:val="0"/>
          <w:numId w:val="1"/>
        </w:numPr>
        <w:spacing w:after="0" w:line="259" w:lineRule="auto"/>
        <w:jc w:val="both"/>
        <w:rPr>
          <w:rFonts w:eastAsia="Times New Roman" w:cstheme="minorHAnsi"/>
        </w:rPr>
      </w:pPr>
      <w:r>
        <w:rPr>
          <w:rFonts w:ascii="Verdana" w:eastAsia="Times New Roman" w:hAnsi="Verdana" w:cstheme="minorHAnsi"/>
          <w:color w:val="000000"/>
          <w:sz w:val="20"/>
          <w:szCs w:val="20"/>
        </w:rPr>
        <w:t>Safely recruit, train and support all those with any responsibility for children, young people and adults to have the confidence and s</w:t>
      </w:r>
      <w:r>
        <w:rPr>
          <w:rFonts w:ascii="Verdana" w:eastAsia="Times New Roman" w:hAnsi="Verdana" w:cstheme="minorHAnsi"/>
          <w:color w:val="000000"/>
          <w:sz w:val="20"/>
          <w:szCs w:val="20"/>
        </w:rPr>
        <w:t>kills to recognise and respond to abuse.</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lastRenderedPageBreak/>
        <w:t>Ensure that there is appropriate insurance cover for all activities involving children and adults undertaken in the name of the parish.</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t>Display in church premises and on the Parish website the details of who to cont</w:t>
      </w:r>
      <w:r>
        <w:rPr>
          <w:rFonts w:ascii="Verdana" w:eastAsia="Times New Roman" w:hAnsi="Verdana" w:cstheme="minorHAnsi"/>
          <w:color w:val="000000"/>
          <w:sz w:val="20"/>
          <w:szCs w:val="20"/>
        </w:rPr>
        <w:t>act if there are safeguarding concerns or support needs.</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t>Listen to and take seriously all those who disclose abuse.</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Calibri" w:hAnsi="Verdana" w:cstheme="minorHAnsi"/>
          <w:color w:val="000000"/>
          <w:sz w:val="20"/>
          <w:szCs w:val="20"/>
          <w:lang w:eastAsia="en-US"/>
        </w:rPr>
        <w:t xml:space="preserve">Take steps to protect children and adults when a safeguarding concern of any kind arises, following House of Bishops guidance, including </w:t>
      </w:r>
      <w:r>
        <w:rPr>
          <w:rFonts w:ascii="Verdana" w:eastAsia="Times New Roman" w:hAnsi="Verdana" w:cstheme="minorHAnsi"/>
          <w:color w:val="000000"/>
          <w:sz w:val="20"/>
          <w:szCs w:val="20"/>
        </w:rPr>
        <w:t>not</w:t>
      </w:r>
      <w:r>
        <w:rPr>
          <w:rFonts w:ascii="Verdana" w:eastAsia="Times New Roman" w:hAnsi="Verdana" w:cstheme="minorHAnsi"/>
          <w:color w:val="000000"/>
          <w:sz w:val="20"/>
          <w:szCs w:val="20"/>
        </w:rPr>
        <w:t xml:space="preserve">ifying the Diocesan Safeguarding Adviser </w:t>
      </w:r>
      <w:bookmarkStart w:id="0" w:name="_GoBack"/>
      <w:bookmarkEnd w:id="0"/>
      <w:r>
        <w:rPr>
          <w:rFonts w:ascii="Verdana" w:eastAsia="Times New Roman" w:hAnsi="Verdana" w:cstheme="minorHAnsi"/>
          <w:color w:val="000000"/>
          <w:sz w:val="20"/>
          <w:szCs w:val="20"/>
        </w:rPr>
        <w:t>(DSA) and statutory agencies immediately.</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t>Offer support to victims/survivors of abuse regardless of the type of abuse, when or where it occurred.</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t xml:space="preserve">Care for and monitor any member of the church community who may pose </w:t>
      </w:r>
      <w:r>
        <w:rPr>
          <w:rFonts w:ascii="Verdana" w:eastAsia="Times New Roman" w:hAnsi="Verdana" w:cstheme="minorHAnsi"/>
          <w:color w:val="000000"/>
          <w:sz w:val="20"/>
          <w:szCs w:val="20"/>
        </w:rPr>
        <w:t xml:space="preserve">a risk to children and adults whilst maintaining appropriate confidentiality and the safety of all parties. </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t>Ensure that health and safety policy, procedures and risk assessments are in place and that these are reviewed annually.</w:t>
      </w:r>
    </w:p>
    <w:p w:rsidR="005E33B2" w:rsidRDefault="001E5906">
      <w:pPr>
        <w:numPr>
          <w:ilvl w:val="0"/>
          <w:numId w:val="1"/>
        </w:numPr>
        <w:spacing w:before="120" w:after="0" w:line="259" w:lineRule="auto"/>
        <w:contextualSpacing/>
        <w:jc w:val="both"/>
        <w:rPr>
          <w:rFonts w:eastAsia="Times New Roman" w:cstheme="minorHAnsi"/>
        </w:rPr>
      </w:pPr>
      <w:r>
        <w:rPr>
          <w:rFonts w:ascii="Verdana" w:eastAsia="Times New Roman" w:hAnsi="Verdana" w:cstheme="minorHAnsi"/>
          <w:color w:val="000000"/>
          <w:sz w:val="20"/>
          <w:szCs w:val="20"/>
        </w:rPr>
        <w:t xml:space="preserve">Review the implementation </w:t>
      </w:r>
      <w:r>
        <w:rPr>
          <w:rFonts w:ascii="Verdana" w:eastAsia="Times New Roman" w:hAnsi="Verdana" w:cstheme="minorHAnsi"/>
          <w:color w:val="000000"/>
          <w:sz w:val="20"/>
          <w:szCs w:val="20"/>
        </w:rPr>
        <w:t>of the Safeguarding Policy, Procedures and Practices at least annually.</w:t>
      </w:r>
    </w:p>
    <w:p w:rsidR="005E33B2" w:rsidRDefault="005E33B2">
      <w:pPr>
        <w:spacing w:after="0"/>
        <w:ind w:right="897"/>
        <w:jc w:val="both"/>
        <w:rPr>
          <w:rFonts w:ascii="Verdana" w:eastAsia="Calibri" w:hAnsi="Verdana" w:cstheme="minorHAnsi"/>
          <w:color w:val="000000"/>
          <w:sz w:val="20"/>
          <w:szCs w:val="20"/>
          <w:lang w:eastAsia="en-US"/>
        </w:rPr>
      </w:pPr>
    </w:p>
    <w:p w:rsidR="005E33B2" w:rsidRDefault="001E5906">
      <w:pPr>
        <w:spacing w:line="360" w:lineRule="auto"/>
        <w:jc w:val="both"/>
        <w:rPr>
          <w:rFonts w:cstheme="minorHAnsi"/>
        </w:rPr>
      </w:pPr>
      <w:r>
        <w:rPr>
          <w:rFonts w:ascii="Verdana" w:hAnsi="Verdana" w:cstheme="minorHAnsi"/>
          <w:color w:val="000000"/>
          <w:sz w:val="20"/>
          <w:szCs w:val="20"/>
        </w:rPr>
        <w:t>Each person who works within this church community will agree to abide by this policy and th</w:t>
      </w:r>
      <w:r>
        <w:rPr>
          <w:rFonts w:ascii="Verdana" w:hAnsi="Verdana" w:cstheme="minorHAnsi"/>
          <w:sz w:val="20"/>
          <w:szCs w:val="20"/>
        </w:rPr>
        <w:t>e guidelines established by this church.</w:t>
      </w:r>
    </w:p>
    <w:p w:rsidR="005E33B2" w:rsidRDefault="001E5906">
      <w:pPr>
        <w:spacing w:line="360" w:lineRule="auto"/>
        <w:rPr>
          <w:rFonts w:ascii="Verdana" w:hAnsi="Verdana" w:hint="eastAsia"/>
          <w:sz w:val="20"/>
          <w:szCs w:val="20"/>
        </w:rPr>
      </w:pPr>
      <w:r>
        <w:rPr>
          <w:rFonts w:ascii="Verdana" w:hAnsi="Verdana" w:cstheme="minorHAnsi"/>
          <w:sz w:val="20"/>
          <w:szCs w:val="20"/>
        </w:rPr>
        <w:t xml:space="preserve">This church appoints </w:t>
      </w:r>
      <w:r>
        <w:rPr>
          <w:rFonts w:ascii="Verdana" w:hAnsi="Verdana" w:cstheme="minorHAnsi"/>
          <w:b/>
          <w:bCs/>
          <w:sz w:val="20"/>
          <w:szCs w:val="20"/>
        </w:rPr>
        <w:t>Mrs Jenny Robinson</w:t>
      </w:r>
      <w:r>
        <w:rPr>
          <w:rFonts w:ascii="Verdana" w:hAnsi="Verdana" w:cstheme="minorHAnsi"/>
          <w:sz w:val="20"/>
          <w:szCs w:val="20"/>
        </w:rPr>
        <w:t xml:space="preserve"> as the Parish Safeguarding Officer </w:t>
      </w:r>
    </w:p>
    <w:p w:rsidR="005E33B2" w:rsidRDefault="001E5906">
      <w:pPr>
        <w:spacing w:line="360" w:lineRule="auto"/>
        <w:rPr>
          <w:rFonts w:ascii="Verdana" w:hAnsi="Verdana" w:hint="eastAsia"/>
          <w:sz w:val="20"/>
          <w:szCs w:val="20"/>
        </w:rPr>
      </w:pPr>
      <w:r>
        <w:rPr>
          <w:rFonts w:ascii="Verdana" w:hAnsi="Verdana" w:cstheme="minorHAnsi"/>
          <w:sz w:val="20"/>
          <w:szCs w:val="20"/>
        </w:rPr>
        <w:t xml:space="preserve">Incumbent: </w:t>
      </w:r>
      <w:r>
        <w:rPr>
          <w:rFonts w:ascii="Verdana" w:hAnsi="Verdana" w:cstheme="minorHAnsi"/>
          <w:b/>
          <w:bCs/>
          <w:sz w:val="20"/>
          <w:szCs w:val="20"/>
        </w:rPr>
        <w:t xml:space="preserve">Rev Laura Hewitt  </w:t>
      </w:r>
    </w:p>
    <w:p w:rsidR="005E33B2" w:rsidRDefault="001E5906">
      <w:pPr>
        <w:spacing w:line="360" w:lineRule="auto"/>
        <w:rPr>
          <w:rFonts w:ascii="Verdana" w:hAnsi="Verdana" w:hint="eastAsia"/>
          <w:sz w:val="20"/>
          <w:szCs w:val="20"/>
        </w:rPr>
      </w:pPr>
      <w:r>
        <w:rPr>
          <w:rFonts w:ascii="Verdana" w:hAnsi="Verdana" w:cstheme="minorHAnsi"/>
          <w:sz w:val="20"/>
          <w:szCs w:val="20"/>
        </w:rPr>
        <w:t xml:space="preserve">Churchwardens: </w:t>
      </w:r>
      <w:r>
        <w:rPr>
          <w:rFonts w:ascii="Verdana" w:hAnsi="Verdana" w:cstheme="minorHAnsi"/>
          <w:b/>
          <w:bCs/>
          <w:sz w:val="20"/>
          <w:szCs w:val="20"/>
        </w:rPr>
        <w:t xml:space="preserve">Mr Simon Vincent and Mrs Carol </w:t>
      </w:r>
      <w:r>
        <w:rPr>
          <w:rFonts w:ascii="Verdana" w:hAnsi="Verdana" w:cstheme="minorHAnsi"/>
          <w:sz w:val="20"/>
          <w:szCs w:val="20"/>
        </w:rPr>
        <w:t xml:space="preserve"> </w:t>
      </w:r>
    </w:p>
    <w:p w:rsidR="005E33B2" w:rsidRDefault="001E5906">
      <w:pPr>
        <w:pStyle w:val="Default"/>
        <w:spacing w:line="360" w:lineRule="auto"/>
        <w:rPr>
          <w:rFonts w:ascii="Verdana" w:hAnsi="Verdana" w:hint="eastAsia"/>
          <w:sz w:val="20"/>
          <w:szCs w:val="20"/>
        </w:rPr>
      </w:pPr>
      <w:r>
        <w:rPr>
          <w:rFonts w:ascii="Verdana" w:hAnsi="Verdana" w:cstheme="minorHAnsi"/>
          <w:sz w:val="20"/>
          <w:szCs w:val="20"/>
        </w:rPr>
        <w:t>Date: 01/01/2019</w:t>
      </w:r>
    </w:p>
    <w:sectPr w:rsidR="005E33B2" w:rsidSect="005E33B2">
      <w:headerReference w:type="default" r:id="rId9"/>
      <w:footerReference w:type="default" r:id="rId10"/>
      <w:pgSz w:w="11906" w:h="16838"/>
      <w:pgMar w:top="1440" w:right="851" w:bottom="766" w:left="851"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06" w:rsidRDefault="001E5906" w:rsidP="005E33B2">
      <w:pPr>
        <w:spacing w:after="0" w:line="240" w:lineRule="auto"/>
      </w:pPr>
      <w:r>
        <w:separator/>
      </w:r>
    </w:p>
  </w:endnote>
  <w:endnote w:type="continuationSeparator" w:id="0">
    <w:p w:rsidR="001E5906" w:rsidRDefault="001E5906" w:rsidP="005E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Planet Benson 2"/>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verdana;Helvetica;Arial;sans-se">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B2" w:rsidRDefault="001E5906">
    <w:pPr>
      <w:pStyle w:val="Footer"/>
    </w:pPr>
    <w:r>
      <w:t>01.01.19 v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06" w:rsidRDefault="001E5906" w:rsidP="005E33B2">
      <w:pPr>
        <w:spacing w:after="0" w:line="240" w:lineRule="auto"/>
      </w:pPr>
      <w:r>
        <w:separator/>
      </w:r>
    </w:p>
  </w:footnote>
  <w:footnote w:type="continuationSeparator" w:id="0">
    <w:p w:rsidR="001E5906" w:rsidRDefault="001E5906" w:rsidP="005E3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B2" w:rsidRDefault="005E33B2">
    <w:pPr>
      <w:pStyle w:val="Header"/>
      <w:rPr>
        <w:b/>
      </w:rPr>
    </w:pPr>
  </w:p>
  <w:p w:rsidR="005E33B2" w:rsidRDefault="001E5906">
    <w:pPr>
      <w:pStyle w:val="Header"/>
      <w:jc w:val="center"/>
    </w:pPr>
    <w:r>
      <w:rPr>
        <w:b/>
        <w:sz w:val="28"/>
        <w:szCs w:val="28"/>
      </w:rPr>
      <w:t>The Parish of St James, New Barnet</w:t>
    </w:r>
  </w:p>
  <w:p w:rsidR="005E33B2" w:rsidRDefault="001E5906">
    <w:pPr>
      <w:pStyle w:val="Header"/>
      <w:jc w:val="center"/>
      <w:rPr>
        <w:b/>
        <w:sz w:val="28"/>
        <w:szCs w:val="28"/>
      </w:rPr>
    </w:pPr>
    <w:r>
      <w:rPr>
        <w:b/>
        <w:sz w:val="28"/>
        <w:szCs w:val="28"/>
      </w:rPr>
      <w:t>SAFEGUARDING POLICY</w:t>
    </w:r>
  </w:p>
  <w:p w:rsidR="005E33B2" w:rsidRDefault="001E5906">
    <w:pPr>
      <w:pStyle w:val="Header"/>
      <w:jc w:val="center"/>
      <w:rPr>
        <w:b/>
        <w:sz w:val="28"/>
        <w:szCs w:val="28"/>
      </w:rPr>
    </w:pPr>
    <w:r>
      <w:rPr>
        <w:b/>
        <w:sz w:val="28"/>
        <w:szCs w:val="28"/>
      </w:rPr>
      <w:t>PROMOTING A SAFER CHURCH</w:t>
    </w:r>
  </w:p>
  <w:p w:rsidR="005E33B2" w:rsidRDefault="005E33B2">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0C4C"/>
    <w:multiLevelType w:val="multilevel"/>
    <w:tmpl w:val="F80682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A951131"/>
    <w:multiLevelType w:val="multilevel"/>
    <w:tmpl w:val="700854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E33B2"/>
    <w:rsid w:val="001E5906"/>
    <w:rsid w:val="00553DA9"/>
    <w:rsid w:val="005E3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B2"/>
    <w:pPr>
      <w:spacing w:after="200" w:line="276" w:lineRule="auto"/>
    </w:pPr>
    <w:rPr>
      <w:sz w:val="22"/>
    </w:rPr>
  </w:style>
  <w:style w:type="paragraph" w:styleId="Heading1">
    <w:name w:val="heading 1"/>
    <w:basedOn w:val="Heading"/>
    <w:next w:val="BodyText"/>
    <w:qFormat/>
    <w:rsid w:val="005E33B2"/>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B4921"/>
    <w:rPr>
      <w:rFonts w:eastAsiaTheme="minorEastAsia"/>
      <w:lang w:eastAsia="en-GB"/>
    </w:rPr>
  </w:style>
  <w:style w:type="character" w:customStyle="1" w:styleId="FooterChar">
    <w:name w:val="Footer Char"/>
    <w:basedOn w:val="DefaultParagraphFont"/>
    <w:link w:val="Footer"/>
    <w:uiPriority w:val="99"/>
    <w:qFormat/>
    <w:rsid w:val="000B4921"/>
    <w:rPr>
      <w:rFonts w:eastAsiaTheme="minorEastAsia"/>
      <w:lang w:eastAsia="en-GB"/>
    </w:rPr>
  </w:style>
  <w:style w:type="character" w:styleId="CommentReference">
    <w:name w:val="annotation reference"/>
    <w:basedOn w:val="DefaultParagraphFont"/>
    <w:uiPriority w:val="99"/>
    <w:semiHidden/>
    <w:unhideWhenUsed/>
    <w:qFormat/>
    <w:rsid w:val="008B280E"/>
    <w:rPr>
      <w:sz w:val="16"/>
      <w:szCs w:val="16"/>
    </w:rPr>
  </w:style>
  <w:style w:type="character" w:customStyle="1" w:styleId="CommentTextChar">
    <w:name w:val="Comment Text Char"/>
    <w:basedOn w:val="DefaultParagraphFont"/>
    <w:link w:val="CommentText"/>
    <w:uiPriority w:val="99"/>
    <w:semiHidden/>
    <w:qFormat/>
    <w:rsid w:val="008B280E"/>
    <w:rPr>
      <w:sz w:val="20"/>
      <w:szCs w:val="20"/>
    </w:rPr>
  </w:style>
  <w:style w:type="character" w:customStyle="1" w:styleId="CommentSubjectChar">
    <w:name w:val="Comment Subject Char"/>
    <w:basedOn w:val="CommentTextChar"/>
    <w:link w:val="CommentSubject"/>
    <w:uiPriority w:val="99"/>
    <w:semiHidden/>
    <w:qFormat/>
    <w:rsid w:val="008B280E"/>
    <w:rPr>
      <w:b/>
      <w:bCs/>
      <w:sz w:val="20"/>
      <w:szCs w:val="20"/>
    </w:rPr>
  </w:style>
  <w:style w:type="character" w:customStyle="1" w:styleId="BalloonTextChar">
    <w:name w:val="Balloon Text Char"/>
    <w:basedOn w:val="DefaultParagraphFont"/>
    <w:link w:val="BalloonText"/>
    <w:uiPriority w:val="99"/>
    <w:semiHidden/>
    <w:qFormat/>
    <w:rsid w:val="008B280E"/>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F670F4"/>
    <w:rPr>
      <w:sz w:val="20"/>
      <w:szCs w:val="20"/>
    </w:rPr>
  </w:style>
  <w:style w:type="character" w:customStyle="1" w:styleId="FootnoteCharacters">
    <w:name w:val="Footnote Characters"/>
    <w:unhideWhenUsed/>
    <w:qFormat/>
    <w:rsid w:val="00F670F4"/>
    <w:rPr>
      <w:vertAlign w:val="superscript"/>
    </w:rPr>
  </w:style>
  <w:style w:type="character" w:customStyle="1" w:styleId="FootnoteAnchor">
    <w:name w:val="Footnote Anchor"/>
    <w:rsid w:val="005E33B2"/>
    <w:rPr>
      <w:vertAlign w:val="superscript"/>
    </w:rPr>
  </w:style>
  <w:style w:type="character" w:customStyle="1" w:styleId="ListLabel1">
    <w:name w:val="ListLabel 1"/>
    <w:qFormat/>
    <w:rsid w:val="005E33B2"/>
    <w:rPr>
      <w:rFonts w:cs="Courier New"/>
    </w:rPr>
  </w:style>
  <w:style w:type="character" w:customStyle="1" w:styleId="ListLabel2">
    <w:name w:val="ListLabel 2"/>
    <w:qFormat/>
    <w:rsid w:val="005E33B2"/>
    <w:rPr>
      <w:rFonts w:cs="Courier New"/>
    </w:rPr>
  </w:style>
  <w:style w:type="character" w:customStyle="1" w:styleId="ListLabel3">
    <w:name w:val="ListLabel 3"/>
    <w:qFormat/>
    <w:rsid w:val="005E33B2"/>
    <w:rPr>
      <w:rFonts w:cs="Courier New"/>
    </w:rPr>
  </w:style>
  <w:style w:type="character" w:customStyle="1" w:styleId="ListLabel4">
    <w:name w:val="ListLabel 4"/>
    <w:qFormat/>
    <w:rsid w:val="005E33B2"/>
    <w:rPr>
      <w:rFonts w:cs="Courier New"/>
    </w:rPr>
  </w:style>
  <w:style w:type="character" w:customStyle="1" w:styleId="ListLabel5">
    <w:name w:val="ListLabel 5"/>
    <w:qFormat/>
    <w:rsid w:val="005E33B2"/>
    <w:rPr>
      <w:rFonts w:cs="Courier New"/>
    </w:rPr>
  </w:style>
  <w:style w:type="character" w:customStyle="1" w:styleId="ListLabel6">
    <w:name w:val="ListLabel 6"/>
    <w:qFormat/>
    <w:rsid w:val="005E33B2"/>
    <w:rPr>
      <w:rFonts w:cs="Courier New"/>
    </w:rPr>
  </w:style>
  <w:style w:type="character" w:customStyle="1" w:styleId="ListLabel7">
    <w:name w:val="ListLabel 7"/>
    <w:qFormat/>
    <w:rsid w:val="005E33B2"/>
    <w:rPr>
      <w:rFonts w:cs="Symbol"/>
    </w:rPr>
  </w:style>
  <w:style w:type="character" w:customStyle="1" w:styleId="ListLabel8">
    <w:name w:val="ListLabel 8"/>
    <w:qFormat/>
    <w:rsid w:val="005E33B2"/>
    <w:rPr>
      <w:rFonts w:cs="Courier New"/>
    </w:rPr>
  </w:style>
  <w:style w:type="character" w:customStyle="1" w:styleId="ListLabel9">
    <w:name w:val="ListLabel 9"/>
    <w:qFormat/>
    <w:rsid w:val="005E33B2"/>
    <w:rPr>
      <w:rFonts w:cs="Wingdings"/>
    </w:rPr>
  </w:style>
  <w:style w:type="character" w:customStyle="1" w:styleId="ListLabel10">
    <w:name w:val="ListLabel 10"/>
    <w:qFormat/>
    <w:rsid w:val="005E33B2"/>
    <w:rPr>
      <w:rFonts w:cs="Symbol"/>
    </w:rPr>
  </w:style>
  <w:style w:type="character" w:customStyle="1" w:styleId="ListLabel11">
    <w:name w:val="ListLabel 11"/>
    <w:qFormat/>
    <w:rsid w:val="005E33B2"/>
    <w:rPr>
      <w:rFonts w:cs="Courier New"/>
    </w:rPr>
  </w:style>
  <w:style w:type="character" w:customStyle="1" w:styleId="ListLabel12">
    <w:name w:val="ListLabel 12"/>
    <w:qFormat/>
    <w:rsid w:val="005E33B2"/>
    <w:rPr>
      <w:rFonts w:cs="Wingdings"/>
    </w:rPr>
  </w:style>
  <w:style w:type="character" w:customStyle="1" w:styleId="ListLabel13">
    <w:name w:val="ListLabel 13"/>
    <w:qFormat/>
    <w:rsid w:val="005E33B2"/>
    <w:rPr>
      <w:rFonts w:cs="Symbol"/>
    </w:rPr>
  </w:style>
  <w:style w:type="character" w:customStyle="1" w:styleId="ListLabel14">
    <w:name w:val="ListLabel 14"/>
    <w:qFormat/>
    <w:rsid w:val="005E33B2"/>
    <w:rPr>
      <w:rFonts w:cs="Courier New"/>
    </w:rPr>
  </w:style>
  <w:style w:type="character" w:customStyle="1" w:styleId="ListLabel15">
    <w:name w:val="ListLabel 15"/>
    <w:qFormat/>
    <w:rsid w:val="005E33B2"/>
    <w:rPr>
      <w:rFonts w:cs="Wingdings"/>
    </w:rPr>
  </w:style>
  <w:style w:type="character" w:customStyle="1" w:styleId="StrongEmphasis">
    <w:name w:val="Strong Emphasis"/>
    <w:qFormat/>
    <w:rsid w:val="005E33B2"/>
    <w:rPr>
      <w:b/>
      <w:bCs/>
    </w:rPr>
  </w:style>
  <w:style w:type="character" w:styleId="Emphasis">
    <w:name w:val="Emphasis"/>
    <w:qFormat/>
    <w:rsid w:val="005E33B2"/>
    <w:rPr>
      <w:i/>
      <w:iCs/>
    </w:rPr>
  </w:style>
  <w:style w:type="character" w:customStyle="1" w:styleId="InternetLink">
    <w:name w:val="Internet Link"/>
    <w:rsid w:val="005E33B2"/>
    <w:rPr>
      <w:color w:val="000080"/>
      <w:u w:val="single"/>
    </w:rPr>
  </w:style>
  <w:style w:type="paragraph" w:customStyle="1" w:styleId="Heading">
    <w:name w:val="Heading"/>
    <w:basedOn w:val="Normal"/>
    <w:next w:val="BodyText"/>
    <w:qFormat/>
    <w:rsid w:val="005E33B2"/>
    <w:pPr>
      <w:keepNext/>
      <w:spacing w:before="240" w:after="120"/>
    </w:pPr>
    <w:rPr>
      <w:rFonts w:ascii="Liberation Sans" w:eastAsia="Microsoft YaHei" w:hAnsi="Liberation Sans" w:cs="Mangal"/>
      <w:sz w:val="28"/>
      <w:szCs w:val="28"/>
    </w:rPr>
  </w:style>
  <w:style w:type="paragraph" w:styleId="BodyText">
    <w:name w:val="Body Text"/>
    <w:basedOn w:val="Normal"/>
    <w:rsid w:val="005E33B2"/>
    <w:pPr>
      <w:spacing w:after="140"/>
    </w:pPr>
  </w:style>
  <w:style w:type="paragraph" w:styleId="List">
    <w:name w:val="List"/>
    <w:basedOn w:val="BodyText"/>
    <w:rsid w:val="005E33B2"/>
    <w:rPr>
      <w:rFonts w:cs="Mangal"/>
    </w:rPr>
  </w:style>
  <w:style w:type="paragraph" w:styleId="Caption">
    <w:name w:val="caption"/>
    <w:basedOn w:val="Normal"/>
    <w:qFormat/>
    <w:rsid w:val="005E33B2"/>
    <w:pPr>
      <w:suppressLineNumbers/>
      <w:spacing w:before="120" w:after="120"/>
    </w:pPr>
    <w:rPr>
      <w:rFonts w:cs="Mangal"/>
      <w:i/>
      <w:iCs/>
      <w:sz w:val="24"/>
      <w:szCs w:val="24"/>
    </w:rPr>
  </w:style>
  <w:style w:type="paragraph" w:customStyle="1" w:styleId="Index">
    <w:name w:val="Index"/>
    <w:basedOn w:val="Normal"/>
    <w:qFormat/>
    <w:rsid w:val="005E33B2"/>
    <w:pPr>
      <w:suppressLineNumbers/>
    </w:pPr>
    <w:rPr>
      <w:rFonts w:cs="Mangal"/>
    </w:rPr>
  </w:style>
  <w:style w:type="paragraph" w:styleId="ListParagraph">
    <w:name w:val="List Paragraph"/>
    <w:basedOn w:val="Normal"/>
    <w:uiPriority w:val="34"/>
    <w:qFormat/>
    <w:rsid w:val="000B4921"/>
    <w:pPr>
      <w:ind w:left="720"/>
      <w:contextualSpacing/>
    </w:pPr>
  </w:style>
  <w:style w:type="paragraph" w:customStyle="1" w:styleId="Default">
    <w:name w:val="Default"/>
    <w:qFormat/>
    <w:rsid w:val="000B4921"/>
    <w:rPr>
      <w:rFonts w:ascii="Calibri" w:eastAsia="MS Mincho" w:hAnsi="Calibri" w:cs="Calibri"/>
      <w:color w:val="000000"/>
      <w:sz w:val="24"/>
      <w:szCs w:val="24"/>
    </w:rPr>
  </w:style>
  <w:style w:type="paragraph" w:styleId="Header">
    <w:name w:val="header"/>
    <w:basedOn w:val="Normal"/>
    <w:link w:val="HeaderChar"/>
    <w:uiPriority w:val="99"/>
    <w:unhideWhenUsed/>
    <w:rsid w:val="000B4921"/>
    <w:pPr>
      <w:tabs>
        <w:tab w:val="center" w:pos="4513"/>
        <w:tab w:val="right" w:pos="9026"/>
      </w:tabs>
      <w:spacing w:after="0" w:line="240" w:lineRule="auto"/>
    </w:pPr>
  </w:style>
  <w:style w:type="paragraph" w:styleId="Footer">
    <w:name w:val="footer"/>
    <w:basedOn w:val="Normal"/>
    <w:link w:val="FooterChar"/>
    <w:uiPriority w:val="99"/>
    <w:unhideWhenUsed/>
    <w:rsid w:val="000B4921"/>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8B280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B280E"/>
    <w:rPr>
      <w:b/>
      <w:bCs/>
    </w:rPr>
  </w:style>
  <w:style w:type="paragraph" w:styleId="BalloonText">
    <w:name w:val="Balloon Text"/>
    <w:basedOn w:val="Normal"/>
    <w:link w:val="BalloonTextChar"/>
    <w:uiPriority w:val="99"/>
    <w:semiHidden/>
    <w:unhideWhenUsed/>
    <w:qFormat/>
    <w:rsid w:val="008B280E"/>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F670F4"/>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urchofengland.org/media/37378/protectingallgodschildr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1BE6-5C38-449B-8E7F-DCA26C9B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Company>Hewlett-Packard Company</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Bryony</cp:lastModifiedBy>
  <cp:revision>2</cp:revision>
  <cp:lastPrinted>2015-09-28T22:12:00Z</cp:lastPrinted>
  <dcterms:created xsi:type="dcterms:W3CDTF">2019-02-13T12:10:00Z</dcterms:created>
  <dcterms:modified xsi:type="dcterms:W3CDTF">2019-02-13T12:10:00Z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